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CCC4" w14:textId="4D74159D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0EBE">
        <w:rPr>
          <w:rFonts w:ascii="Times New Roman" w:eastAsia="Calibri" w:hAnsi="Times New Roman" w:cs="Times New Roman"/>
          <w:i/>
          <w:sz w:val="28"/>
          <w:szCs w:val="28"/>
        </w:rPr>
        <w:t xml:space="preserve">Основные причины </w:t>
      </w:r>
      <w:proofErr w:type="spellStart"/>
      <w:r w:rsidRPr="00C50EBE">
        <w:rPr>
          <w:rFonts w:ascii="Times New Roman" w:eastAsia="Calibri" w:hAnsi="Times New Roman" w:cs="Times New Roman"/>
          <w:i/>
          <w:sz w:val="28"/>
          <w:szCs w:val="28"/>
        </w:rPr>
        <w:t>возникнолвения</w:t>
      </w:r>
      <w:proofErr w:type="spellEnd"/>
      <w:r w:rsidRPr="00C50EBE">
        <w:rPr>
          <w:rFonts w:ascii="Times New Roman" w:eastAsia="Calibri" w:hAnsi="Times New Roman" w:cs="Times New Roman"/>
          <w:i/>
          <w:sz w:val="28"/>
          <w:szCs w:val="28"/>
        </w:rPr>
        <w:t xml:space="preserve"> пожаров в жилом секторе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E198B3B" w14:textId="13318F80" w:rsidR="00C50EBE" w:rsidRP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b/>
          <w:sz w:val="28"/>
          <w:szCs w:val="28"/>
        </w:rPr>
        <w:t>Пожар</w:t>
      </w: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 – это неконтролируемое горение, причиняющее материальный ущерб, вред жизни и здоровью граждан, интересам общества и государства. В Российской Федерации подавляющее количество пожаров происходит в жилье, а это 65-70% от их общего количества. </w:t>
      </w:r>
    </w:p>
    <w:p w14:paraId="26CDB94A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>Основными причинами пожаров в жилом секторе по-прежнему остаются неосторожное обращение с огнём и нарушение правил пожарной безопасности при устройстве и эксплуатации печей и электрообогревательных приборов</w:t>
      </w:r>
      <w:proofErr w:type="gramStart"/>
      <w:r w:rsidRPr="00C50EB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ак показывает статистика, с наступлением устойчивых холодов количество возгораний увеличивается. Чтобы сохранить имущество и оградить от опасности родных, гражданам требуется серьёзнее относиться к правилам пожарной безопасности. Неосторожное обращение с огнём и нежелание навести порядок с отоплением в собственном доме, может многократно увеличить ущерб, в том числе для соседей. Наибольшее количество пожаров приходится на жилой сектор, именно здесь большую роль в возникновении пожаров играет человеческий фактор. </w:t>
      </w:r>
    </w:p>
    <w:p w14:paraId="6C77DBBB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>Основными причинами возникновения пожаров традиционно остаются: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а)41% нарушение правил устройства и эксплуатации электрооборудования; </w:t>
      </w:r>
    </w:p>
    <w:p w14:paraId="1B1D37AC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>- эксплуатация электропроводов и кабелей с видимыми нарушениями изоляции; -</w:t>
      </w:r>
    </w:p>
    <w:p w14:paraId="148CDD72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 эксплуатация розеток, рубильников, других электроустановочных изделий с повреждениями, перегрузка электросети включением нескольких электроприборов в одну розетку; </w:t>
      </w:r>
    </w:p>
    <w:p w14:paraId="65BB0644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обертывание электролампы и светильники бумагой, тканью и другими горючими материалами; </w:t>
      </w:r>
    </w:p>
    <w:p w14:paraId="52D115E3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пользование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 </w:t>
      </w:r>
    </w:p>
    <w:p w14:paraId="7E787C99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применение нестандартных (самодельных) электронагревательных приборов. </w:t>
      </w:r>
    </w:p>
    <w:p w14:paraId="10940575" w14:textId="1A01D273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>- 20% неосторожное обращение с огнем (будь то свечи или спички, непотушенный окурок, неумелое использование пиротехники, неосторожность в обращении с горючими или легко воспламеняющимися жидкостями, разведение костров во дворах жилых домов или на садовых участках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т.д.). </w:t>
      </w:r>
    </w:p>
    <w:p w14:paraId="7906C8C8" w14:textId="77777777" w:rsidR="00C50EBE" w:rsidRDefault="00C50EBE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Неосторожное обращение с огнем - самая распространенная причина пожаров в жилом секторе. Сюда относится: </w:t>
      </w:r>
    </w:p>
    <w:p w14:paraId="4FCA3A64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>- неосторожное обращение с огнем при курении (9%);</w:t>
      </w:r>
    </w:p>
    <w:p w14:paraId="4E318F6E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неосторожное обращение с огнем в нетрезвом состоянии (3%); </w:t>
      </w:r>
    </w:p>
    <w:p w14:paraId="7E6055F3" w14:textId="5C6050D0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пользование приборами освещения с открытым пламенем (свечи, керосиновые лампы, факелы и </w:t>
      </w:r>
      <w:proofErr w:type="gramStart"/>
      <w:r w:rsidRPr="00C50EBE">
        <w:rPr>
          <w:rFonts w:ascii="Times New Roman" w:eastAsia="Calibri" w:hAnsi="Times New Roman" w:cs="Times New Roman"/>
          <w:sz w:val="28"/>
          <w:szCs w:val="28"/>
        </w:rPr>
        <w:t>т.п.)(</w:t>
      </w:r>
      <w:proofErr w:type="gramEnd"/>
      <w:r w:rsidRPr="00C50EBE">
        <w:rPr>
          <w:rFonts w:ascii="Times New Roman" w:eastAsia="Calibri" w:hAnsi="Times New Roman" w:cs="Times New Roman"/>
          <w:sz w:val="28"/>
          <w:szCs w:val="28"/>
        </w:rPr>
        <w:t>7%)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2BA1BE3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неосторожное обращение с огнем детей (1%). </w:t>
      </w:r>
    </w:p>
    <w:p w14:paraId="283F4A49" w14:textId="76091E64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По статистическим данным пик пожарной опасности приходится на зимние месяцы и раннюю весну. Это обусловлено тем, что в зимнее время </w:t>
      </w:r>
      <w:r w:rsidRPr="00C50EBE">
        <w:rPr>
          <w:rFonts w:ascii="Times New Roman" w:eastAsia="Calibri" w:hAnsi="Times New Roman" w:cs="Times New Roman"/>
          <w:sz w:val="28"/>
          <w:szCs w:val="28"/>
        </w:rPr>
        <w:lastRenderedPageBreak/>
        <w:t>люди прибегают к дополнительным средствам отопления, что вызывает перегрузку в электросети, в результате чего и случаются пожары. А весенние пожары вызваны масштабным палом травы, которые зачастую происходят из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GoBack"/>
      <w:bookmarkEnd w:id="0"/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за беспечности населения и шалости детей с огнем. Это приводит к выгоранию целых дачных массивов, которые также относятся к жилому сектору. </w:t>
      </w:r>
    </w:p>
    <w:p w14:paraId="031F81D5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Независимо от причины пожара, основными условиями, способствующими распространению огня и развитию пожара, влекущими за собой гибель людей и значительный материальный ущерб, являются нарушения требований пожарной безопасности. </w:t>
      </w:r>
    </w:p>
    <w:p w14:paraId="0E437893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Основными видами нарушений требований пожарной безопасности в жилом фонде являются: </w:t>
      </w:r>
    </w:p>
    <w:p w14:paraId="281EDD3E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отсутствие либо неисправность систем автоматической пожарной сигнализации, оповещения людей о пожаре, а также удаления дыма при пожаре; </w:t>
      </w:r>
    </w:p>
    <w:p w14:paraId="6302D295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неисправность сетей внутреннего противопожарного водопровода; </w:t>
      </w:r>
    </w:p>
    <w:p w14:paraId="33690E6B" w14:textId="77777777" w:rsid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 xml:space="preserve">- изменение объемно-планировочных и конструктивных решений мест общего пользования (установка перегородок, устройство кладовых). </w:t>
      </w:r>
    </w:p>
    <w:p w14:paraId="37D35DE8" w14:textId="7E558F58" w:rsidR="00C50EBE" w:rsidRPr="00C50EBE" w:rsidRDefault="00C50EBE" w:rsidP="00C50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EBE">
        <w:rPr>
          <w:rFonts w:ascii="Times New Roman" w:eastAsia="Calibri" w:hAnsi="Times New Roman" w:cs="Times New Roman"/>
          <w:sz w:val="28"/>
          <w:szCs w:val="28"/>
        </w:rPr>
        <w:t>Несмотря на положительную статистику пожаров и последствий от них государственным инспекторам по пожарному надзору необходимо продолжать уделять в первую очередь внимание лицам, ведущим антиобщественный образ жизни, а также доводить до населения меры пожарной безопасности в быту, в том числе при эксплуатации электрооборудования.</w:t>
      </w:r>
    </w:p>
    <w:p w14:paraId="55F4714F" w14:textId="207D408D" w:rsidR="007635BD" w:rsidRDefault="007635BD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2178D" w14:textId="36EE23C9" w:rsidR="00E46266" w:rsidRDefault="00E46266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462B4F4" w14:textId="51509345" w:rsidR="001D61EC" w:rsidRPr="001D61EC" w:rsidRDefault="001D61EC" w:rsidP="001D61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77777777" w:rsidR="00F14584" w:rsidRDefault="00F14584"/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CF7"/>
    <w:multiLevelType w:val="multilevel"/>
    <w:tmpl w:val="B90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32B5"/>
    <w:multiLevelType w:val="hybridMultilevel"/>
    <w:tmpl w:val="00AC19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FD0945"/>
    <w:multiLevelType w:val="multilevel"/>
    <w:tmpl w:val="8A2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427AA"/>
    <w:multiLevelType w:val="multilevel"/>
    <w:tmpl w:val="DBB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64137"/>
    <w:multiLevelType w:val="multilevel"/>
    <w:tmpl w:val="4A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2B7C52"/>
    <w:rsid w:val="00317880"/>
    <w:rsid w:val="0045703B"/>
    <w:rsid w:val="005939B4"/>
    <w:rsid w:val="005F2822"/>
    <w:rsid w:val="007635BD"/>
    <w:rsid w:val="00994DD5"/>
    <w:rsid w:val="00B41E37"/>
    <w:rsid w:val="00B662E6"/>
    <w:rsid w:val="00C50EBE"/>
    <w:rsid w:val="00E110A8"/>
    <w:rsid w:val="00E46266"/>
    <w:rsid w:val="00E773A5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6266"/>
    <w:rPr>
      <w:b/>
      <w:bCs/>
    </w:rPr>
  </w:style>
  <w:style w:type="paragraph" w:customStyle="1" w:styleId="ds-markdown-paragraph">
    <w:name w:val="ds-markdown-paragraph"/>
    <w:basedOn w:val="a"/>
    <w:rsid w:val="00E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10</cp:revision>
  <dcterms:created xsi:type="dcterms:W3CDTF">2021-12-14T06:40:00Z</dcterms:created>
  <dcterms:modified xsi:type="dcterms:W3CDTF">2025-11-06T06:53:00Z</dcterms:modified>
</cp:coreProperties>
</file>