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79" w:rsidRDefault="00251E79" w:rsidP="00017006">
      <w:pPr>
        <w:tabs>
          <w:tab w:val="left" w:pos="17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E79">
        <w:rPr>
          <w:rFonts w:ascii="Times New Roman" w:hAnsi="Times New Roman" w:cs="Times New Roman"/>
          <w:b/>
          <w:sz w:val="36"/>
          <w:szCs w:val="36"/>
        </w:rPr>
        <w:t>Стартовал приём заявлений в военные учебные заведения Министерства обороны РФ на 2026 год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5227DA">
        <w:rPr>
          <w:rFonts w:ascii="Times New Roman" w:hAnsi="Times New Roman" w:cs="Times New Roman"/>
          <w:sz w:val="28"/>
          <w:szCs w:val="28"/>
        </w:rPr>
        <w:t>Кировского</w:t>
      </w:r>
      <w:r w:rsidRPr="00251E79">
        <w:rPr>
          <w:rFonts w:ascii="Times New Roman" w:hAnsi="Times New Roman" w:cs="Times New Roman"/>
          <w:sz w:val="28"/>
          <w:szCs w:val="28"/>
        </w:rPr>
        <w:t xml:space="preserve"> района города Санкт-Петербурга, а также выпускники образовательных учреждений общего и среднего профессионального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ия! 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Информируем вас о том, что с 1 сентября 2025 года на территории нашего района начался ежегодный отбор кандидатов для поступления в военно-учебные заведения (далее — вузы) Министерства обороны Ро</w:t>
      </w:r>
      <w:r>
        <w:rPr>
          <w:rFonts w:ascii="Times New Roman" w:hAnsi="Times New Roman" w:cs="Times New Roman"/>
          <w:sz w:val="28"/>
          <w:szCs w:val="28"/>
        </w:rPr>
        <w:t>ссийской Федерации в 2026 году.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Вступительные испытания в вузы МО РФ высшего образования проводятся с учетом результатов ЕГЭ,</w:t>
      </w:r>
      <w:r w:rsidR="00017006">
        <w:rPr>
          <w:rFonts w:ascii="Times New Roman" w:hAnsi="Times New Roman" w:cs="Times New Roman"/>
          <w:sz w:val="28"/>
          <w:szCs w:val="28"/>
        </w:rPr>
        <w:t xml:space="preserve"> а</w:t>
      </w:r>
      <w:r w:rsidRPr="00251E79">
        <w:rPr>
          <w:rFonts w:ascii="Times New Roman" w:hAnsi="Times New Roman" w:cs="Times New Roman"/>
          <w:sz w:val="28"/>
          <w:szCs w:val="28"/>
        </w:rPr>
        <w:t xml:space="preserve"> среднего обр</w:t>
      </w:r>
      <w:r>
        <w:rPr>
          <w:rFonts w:ascii="Times New Roman" w:hAnsi="Times New Roman" w:cs="Times New Roman"/>
          <w:sz w:val="28"/>
          <w:szCs w:val="28"/>
        </w:rPr>
        <w:t>азования – без результатов ЕГЭ.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Курсанты находятся на полном государственном обеспечении и получают ежемесячное денежное довольствие от 18 000 до 38 934 рублей в зависимост</w:t>
      </w:r>
      <w:r>
        <w:rPr>
          <w:rFonts w:ascii="Times New Roman" w:hAnsi="Times New Roman" w:cs="Times New Roman"/>
          <w:sz w:val="28"/>
          <w:szCs w:val="28"/>
        </w:rPr>
        <w:t>и от курса и успеваемости.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В период обучения курсантам ежегодно предоставляются каникулярные отпуска с бесплатным проездо</w:t>
      </w:r>
      <w:r>
        <w:rPr>
          <w:rFonts w:ascii="Times New Roman" w:hAnsi="Times New Roman" w:cs="Times New Roman"/>
          <w:sz w:val="28"/>
          <w:szCs w:val="28"/>
        </w:rPr>
        <w:t>м к месту проживания и обратно.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После окончания вузов высшего образования выпускникам присваивается воинское звание «</w:t>
      </w:r>
      <w:r w:rsidRPr="00017006">
        <w:rPr>
          <w:rFonts w:ascii="Times New Roman" w:hAnsi="Times New Roman" w:cs="Times New Roman"/>
          <w:b/>
          <w:sz w:val="28"/>
          <w:szCs w:val="28"/>
        </w:rPr>
        <w:t>лейтенант</w:t>
      </w:r>
      <w:r w:rsidRPr="00251E79">
        <w:rPr>
          <w:rFonts w:ascii="Times New Roman" w:hAnsi="Times New Roman" w:cs="Times New Roman"/>
          <w:sz w:val="28"/>
          <w:szCs w:val="28"/>
        </w:rPr>
        <w:t>», среднего образования – воинское звание «</w:t>
      </w:r>
      <w:r w:rsidRPr="00017006">
        <w:rPr>
          <w:rFonts w:ascii="Times New Roman" w:hAnsi="Times New Roman" w:cs="Times New Roman"/>
          <w:b/>
          <w:sz w:val="28"/>
          <w:szCs w:val="28"/>
        </w:rPr>
        <w:t>прапорщик</w:t>
      </w:r>
      <w:r w:rsidRPr="00251E79">
        <w:rPr>
          <w:rFonts w:ascii="Times New Roman" w:hAnsi="Times New Roman" w:cs="Times New Roman"/>
          <w:sz w:val="28"/>
          <w:szCs w:val="28"/>
        </w:rPr>
        <w:t>», выдаются нагрудный знак и диплом квалифицированного специа</w:t>
      </w:r>
      <w:r>
        <w:rPr>
          <w:rFonts w:ascii="Times New Roman" w:hAnsi="Times New Roman" w:cs="Times New Roman"/>
          <w:sz w:val="28"/>
          <w:szCs w:val="28"/>
        </w:rPr>
        <w:t>листа государственного образца.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В качестве кандидатов на обучение курсантами высшего образования рассматриваются граждане, имеющие среднее общее или среднее профессиональное образование: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граждане в возрасте от 16 до 22 лет, не проходившие военную службу;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граждане, прошедшие военную службу, и военнослужащие по призыву, до достижения ими возраста 24 лет;</w:t>
      </w:r>
    </w:p>
    <w:p w:rsidR="00434DA1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 xml:space="preserve">- военнослужащие, проходящие военную службу по контракту, до </w:t>
      </w:r>
      <w:r w:rsidR="003D5E38">
        <w:rPr>
          <w:rFonts w:ascii="Times New Roman" w:hAnsi="Times New Roman" w:cs="Times New Roman"/>
          <w:sz w:val="28"/>
          <w:szCs w:val="28"/>
        </w:rPr>
        <w:t>достижения ими возраста 27 лет.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Минимальное количество баллов ЕГЭ по общеобразовательным предметам, необходимое для поступления в вузы, можно узнать на официальном сайте Минобороны России, в р</w:t>
      </w:r>
      <w:r w:rsidR="003D5E38">
        <w:rPr>
          <w:rFonts w:ascii="Times New Roman" w:hAnsi="Times New Roman" w:cs="Times New Roman"/>
          <w:sz w:val="28"/>
          <w:szCs w:val="28"/>
        </w:rPr>
        <w:t>азделе «Образование», «Высшее».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51E79">
        <w:rPr>
          <w:rFonts w:ascii="Times New Roman" w:hAnsi="Times New Roman" w:cs="Times New Roman"/>
          <w:sz w:val="28"/>
          <w:szCs w:val="28"/>
        </w:rPr>
        <w:t>официальном сайте Минобороны России</w:t>
      </w:r>
      <w:r w:rsidR="00BE5AA4" w:rsidRPr="00BE5AA4">
        <w:rPr>
          <w:rFonts w:ascii="Times New Roman" w:hAnsi="Times New Roman" w:cs="Times New Roman"/>
          <w:sz w:val="28"/>
          <w:szCs w:val="28"/>
        </w:rPr>
        <w:t xml:space="preserve"> </w:t>
      </w:r>
      <w:r w:rsidR="00415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https://vuz.mil.ru</w:t>
      </w:r>
      <w:r w:rsidR="00254F44">
        <w:rPr>
          <w:rFonts w:ascii="Times New Roman" w:hAnsi="Times New Roman" w:cs="Times New Roman"/>
          <w:sz w:val="28"/>
          <w:szCs w:val="28"/>
        </w:rPr>
        <w:t xml:space="preserve"> </w:t>
      </w:r>
      <w:r w:rsidRPr="00251E79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1E7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1E79">
        <w:rPr>
          <w:rFonts w:ascii="Times New Roman" w:hAnsi="Times New Roman" w:cs="Times New Roman"/>
          <w:sz w:val="28"/>
          <w:szCs w:val="28"/>
        </w:rPr>
        <w:t xml:space="preserve"> всех вуз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51E79">
        <w:rPr>
          <w:rFonts w:ascii="Times New Roman" w:hAnsi="Times New Roman" w:cs="Times New Roman"/>
          <w:sz w:val="28"/>
          <w:szCs w:val="28"/>
        </w:rPr>
        <w:t xml:space="preserve"> Минобороны России, на котор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1E79">
        <w:rPr>
          <w:rFonts w:ascii="Times New Roman" w:hAnsi="Times New Roman" w:cs="Times New Roman"/>
          <w:sz w:val="28"/>
          <w:szCs w:val="28"/>
        </w:rPr>
        <w:t xml:space="preserve"> можно ознакомиться с правилами приема в них, перечнем специальностей, принять участие в виртуальных экскурсиях</w:t>
      </w:r>
      <w:r w:rsidR="003D5E38">
        <w:rPr>
          <w:rFonts w:ascii="Times New Roman" w:hAnsi="Times New Roman" w:cs="Times New Roman"/>
          <w:sz w:val="28"/>
          <w:szCs w:val="28"/>
        </w:rPr>
        <w:t xml:space="preserve"> и дн</w:t>
      </w:r>
      <w:r w:rsidR="00254F44">
        <w:rPr>
          <w:rFonts w:ascii="Times New Roman" w:hAnsi="Times New Roman" w:cs="Times New Roman"/>
          <w:sz w:val="28"/>
          <w:szCs w:val="28"/>
        </w:rPr>
        <w:t>ях открытых дверей онлайн. На сайте также</w:t>
      </w:r>
      <w:r w:rsidR="00BE5AA4">
        <w:rPr>
          <w:rFonts w:ascii="Times New Roman" w:hAnsi="Times New Roman" w:cs="Times New Roman"/>
          <w:sz w:val="28"/>
          <w:szCs w:val="28"/>
        </w:rPr>
        <w:t xml:space="preserve"> </w:t>
      </w:r>
      <w:r w:rsidR="00BE5AA4" w:rsidRPr="00251E79">
        <w:rPr>
          <w:rFonts w:ascii="Times New Roman" w:hAnsi="Times New Roman" w:cs="Times New Roman"/>
          <w:sz w:val="28"/>
          <w:szCs w:val="28"/>
        </w:rPr>
        <w:t xml:space="preserve">разработан единый информационный справочник для поступающих в высшие </w:t>
      </w:r>
      <w:r w:rsidR="00BE5AA4" w:rsidRPr="00251E79">
        <w:rPr>
          <w:rFonts w:ascii="Times New Roman" w:hAnsi="Times New Roman" w:cs="Times New Roman"/>
          <w:sz w:val="28"/>
          <w:szCs w:val="28"/>
        </w:rPr>
        <w:lastRenderedPageBreak/>
        <w:t xml:space="preserve">военно-учебные заведения «Есть такая профессия – Родину защищать!», где в доступной форме представлены особенности и преимущества выбора профессии офицера, правилах </w:t>
      </w:r>
      <w:r w:rsidR="00BE5AA4">
        <w:rPr>
          <w:rFonts w:ascii="Times New Roman" w:hAnsi="Times New Roman" w:cs="Times New Roman"/>
          <w:sz w:val="28"/>
          <w:szCs w:val="28"/>
        </w:rPr>
        <w:t>приема и особенностях обучения.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Преимущества получения военного образования: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Стабильное и высокое денежное довольствие;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Бесплатное удобное обмундирование;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Социальная защищенность, забота о членах семьи;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Профессиональный и карьерный рост;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Бесплатное престижное образование;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- Государственные награды и ведомственные знаки отличия.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 xml:space="preserve">Военные вузы Санкт-Петербурга входят в число лучших профильных учебных заведений страны. Они предлагают образование по актуальным специальностям – от медицины и метеорологии до программирования, </w:t>
      </w:r>
      <w:proofErr w:type="spellStart"/>
      <w:r w:rsidRPr="00251E7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251E79">
        <w:rPr>
          <w:rFonts w:ascii="Times New Roman" w:hAnsi="Times New Roman" w:cs="Times New Roman"/>
          <w:sz w:val="28"/>
          <w:szCs w:val="28"/>
        </w:rPr>
        <w:t>, навигации, радиосвязи</w:t>
      </w:r>
      <w:r w:rsidR="003D5E38">
        <w:rPr>
          <w:rFonts w:ascii="Times New Roman" w:hAnsi="Times New Roman" w:cs="Times New Roman"/>
          <w:sz w:val="28"/>
          <w:szCs w:val="28"/>
        </w:rPr>
        <w:t>, судостроения и робототехники.</w:t>
      </w:r>
    </w:p>
    <w:p w:rsidR="00251E79" w:rsidRPr="00251E79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Офицер современных Вооруженных Сил Российской Федерации – это материальная стабильность, это возможности карьерного роста и</w:t>
      </w:r>
      <w:r w:rsidR="003D5E38">
        <w:rPr>
          <w:rFonts w:ascii="Times New Roman" w:hAnsi="Times New Roman" w:cs="Times New Roman"/>
          <w:sz w:val="28"/>
          <w:szCs w:val="28"/>
        </w:rPr>
        <w:t xml:space="preserve"> повышения социального статуса.</w:t>
      </w:r>
    </w:p>
    <w:p w:rsidR="00445F2D" w:rsidRDefault="00251E79" w:rsidP="00434DA1">
      <w:pPr>
        <w:tabs>
          <w:tab w:val="left" w:pos="1725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E79">
        <w:rPr>
          <w:rFonts w:ascii="Times New Roman" w:hAnsi="Times New Roman" w:cs="Times New Roman"/>
          <w:sz w:val="28"/>
          <w:szCs w:val="28"/>
        </w:rPr>
        <w:t xml:space="preserve">Вооруженные Силы Российской Федерации будут рады видеть в своих рядах парней и девушек, стремящихся стать военнослужащими и реализовать </w:t>
      </w:r>
      <w:r w:rsidR="003D5E38">
        <w:rPr>
          <w:rFonts w:ascii="Times New Roman" w:hAnsi="Times New Roman" w:cs="Times New Roman"/>
          <w:sz w:val="28"/>
          <w:szCs w:val="28"/>
        </w:rPr>
        <w:t>себя в деле служения Отечеству.</w:t>
      </w:r>
      <w:r w:rsidR="00445F2D" w:rsidRPr="00445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51E79" w:rsidRPr="00251E79" w:rsidRDefault="00445F2D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вопросам поступления </w:t>
      </w:r>
      <w:r w:rsidRPr="00445F2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45F2D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5D5906">
        <w:rPr>
          <w:rFonts w:ascii="Times New Roman" w:hAnsi="Times New Roman" w:cs="Times New Roman"/>
          <w:sz w:val="28"/>
          <w:szCs w:val="28"/>
        </w:rPr>
        <w:t>ые образовательные организации Министерства Обороны Ро</w:t>
      </w:r>
      <w:r w:rsidRPr="00445F2D">
        <w:rPr>
          <w:rFonts w:ascii="Times New Roman" w:hAnsi="Times New Roman" w:cs="Times New Roman"/>
          <w:sz w:val="28"/>
          <w:szCs w:val="28"/>
        </w:rPr>
        <w:t>ссийско</w:t>
      </w:r>
      <w:r w:rsidR="005D5906">
        <w:rPr>
          <w:rFonts w:ascii="Times New Roman" w:hAnsi="Times New Roman" w:cs="Times New Roman"/>
          <w:sz w:val="28"/>
          <w:szCs w:val="28"/>
        </w:rPr>
        <w:t>й Ф</w:t>
      </w:r>
      <w:r w:rsidRPr="00445F2D">
        <w:rPr>
          <w:rFonts w:ascii="Times New Roman" w:hAnsi="Times New Roman" w:cs="Times New Roman"/>
          <w:sz w:val="28"/>
          <w:szCs w:val="28"/>
        </w:rPr>
        <w:t>едерации обращаться в военный комиссариат Адмиралтейского и Кировского районов по адресу проспект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CA">
        <w:rPr>
          <w:rFonts w:ascii="Times New Roman" w:hAnsi="Times New Roman" w:cs="Times New Roman"/>
          <w:sz w:val="28"/>
          <w:szCs w:val="28"/>
        </w:rPr>
        <w:t>Стачек дом 18 подъезд 7 кабинет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F2D" w:rsidRDefault="00251E79" w:rsidP="00434DA1">
      <w:pPr>
        <w:tabs>
          <w:tab w:val="left" w:pos="1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79">
        <w:rPr>
          <w:rFonts w:ascii="Times New Roman" w:hAnsi="Times New Roman" w:cs="Times New Roman"/>
          <w:sz w:val="28"/>
          <w:szCs w:val="28"/>
        </w:rPr>
        <w:t>Прием заявлений начат с 1 сентября 2025 года.</w:t>
      </w:r>
    </w:p>
    <w:p w:rsidR="00251E79" w:rsidRPr="00445F2D" w:rsidRDefault="00251E79" w:rsidP="0043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1E79" w:rsidRPr="00445F2D" w:rsidSect="00434DA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9"/>
    <w:rsid w:val="00017006"/>
    <w:rsid w:val="00251E79"/>
    <w:rsid w:val="00254F44"/>
    <w:rsid w:val="003C307B"/>
    <w:rsid w:val="003D5E38"/>
    <w:rsid w:val="00415ACA"/>
    <w:rsid w:val="00434DA1"/>
    <w:rsid w:val="00445F2D"/>
    <w:rsid w:val="005227DA"/>
    <w:rsid w:val="005D5906"/>
    <w:rsid w:val="00B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AAF5-9557-401D-A46C-FFF9B640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1E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</dc:creator>
  <cp:keywords/>
  <dc:description/>
  <cp:lastModifiedBy>Яна А. Рубчевская</cp:lastModifiedBy>
  <cp:revision>8</cp:revision>
  <cp:lastPrinted>2025-11-07T06:54:00Z</cp:lastPrinted>
  <dcterms:created xsi:type="dcterms:W3CDTF">2025-11-07T04:57:00Z</dcterms:created>
  <dcterms:modified xsi:type="dcterms:W3CDTF">2025-11-10T12:56:00Z</dcterms:modified>
</cp:coreProperties>
</file>