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E7F9D" w14:textId="002B3A55" w:rsidR="00F356FD" w:rsidRPr="00F356FD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i/>
          <w:color w:val="000000" w:themeColor="text1"/>
          <w:sz w:val="28"/>
          <w:szCs w:val="28"/>
        </w:rPr>
      </w:pPr>
      <w:r w:rsidRPr="00F356FD">
        <w:rPr>
          <w:i/>
          <w:color w:val="000000" w:themeColor="text1"/>
          <w:sz w:val="28"/>
          <w:szCs w:val="28"/>
        </w:rPr>
        <w:t>Вызов экстренных служб.</w:t>
      </w:r>
    </w:p>
    <w:p w14:paraId="42A7C9BD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Номера экстренных служб:</w:t>
      </w:r>
    </w:p>
    <w:p w14:paraId="39F33B2A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101 – пожарная охрана</w:t>
      </w:r>
    </w:p>
    <w:p w14:paraId="43319C7D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102 – полиция</w:t>
      </w:r>
    </w:p>
    <w:p w14:paraId="614D4645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103 – скорая помощь</w:t>
      </w:r>
    </w:p>
    <w:p w14:paraId="6C8D9D41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104 – газовая аварийная служба</w:t>
      </w:r>
    </w:p>
    <w:p w14:paraId="0FD6BECD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112 – единый номер экстренных служб</w:t>
      </w:r>
    </w:p>
    <w:p w14:paraId="3C627F70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Номера доступны в любой момент времени, даже при финансовой блокировке услуг.</w:t>
      </w:r>
      <w:bookmarkStart w:id="0" w:name="_GoBack"/>
      <w:bookmarkEnd w:id="0"/>
    </w:p>
    <w:p w14:paraId="29BFB1AC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Как правильно позвонить, что рассказать о ЧП в первую очередь и сэкономить драгоценные секунды.</w:t>
      </w:r>
    </w:p>
    <w:p w14:paraId="3A0FDFFD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Чем точнее будут сведения, тем лучше, основные требования к передаче данных диспетчеру:</w:t>
      </w:r>
    </w:p>
    <w:p w14:paraId="0E10B1D9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  адрес горящего объекта;</w:t>
      </w:r>
    </w:p>
    <w:p w14:paraId="31838981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  тип горящего объекта: общественное здание, жилой дом, заправочная станция, магазин и прочее;</w:t>
      </w:r>
    </w:p>
    <w:p w14:paraId="1E3EF222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  что горит в плане конструктивной принадлежности: квартира, крыша, подвал, газопровод и так далее;</w:t>
      </w:r>
    </w:p>
    <w:p w14:paraId="6FDBB4C7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  уточняющие данные: подъезд, этаж, количество этажей в здании, как лучше подъехать и прочее;</w:t>
      </w:r>
    </w:p>
    <w:p w14:paraId="5AB3197F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  в обязательном порядке диспетчеру надо сообщить, кто звонил (ФИО).</w:t>
      </w:r>
    </w:p>
    <w:p w14:paraId="23E609DC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Основная задача – достоверность и скорость передачи данных. Как только диспетчер примет вызов, пожарные подразделения тут же выезжают на место пожара.</w:t>
      </w:r>
    </w:p>
    <w:p w14:paraId="4B1505E7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Внимание! Набор экстренных служб является бесплатным.</w:t>
      </w:r>
    </w:p>
    <w:p w14:paraId="0090459D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 xml:space="preserve">Вызов «112» - единый номер вызова всех экстренных служб, его можно использовать, если на телефоне закончились деньги, если оператором была заблокирована </w:t>
      </w:r>
      <w:proofErr w:type="spellStart"/>
      <w:r w:rsidRPr="0073113E">
        <w:rPr>
          <w:color w:val="000000" w:themeColor="text1"/>
          <w:sz w:val="28"/>
          <w:szCs w:val="28"/>
        </w:rPr>
        <w:t>СИМ-карта</w:t>
      </w:r>
      <w:proofErr w:type="spellEnd"/>
      <w:r w:rsidRPr="0073113E">
        <w:rPr>
          <w:color w:val="000000" w:themeColor="text1"/>
          <w:sz w:val="28"/>
          <w:szCs w:val="28"/>
        </w:rPr>
        <w:t xml:space="preserve">, если </w:t>
      </w:r>
      <w:proofErr w:type="spellStart"/>
      <w:r w:rsidRPr="0073113E">
        <w:rPr>
          <w:color w:val="000000" w:themeColor="text1"/>
          <w:sz w:val="28"/>
          <w:szCs w:val="28"/>
        </w:rPr>
        <w:t>СИМ-карта</w:t>
      </w:r>
      <w:proofErr w:type="spellEnd"/>
      <w:r w:rsidRPr="0073113E">
        <w:rPr>
          <w:color w:val="000000" w:themeColor="text1"/>
          <w:sz w:val="28"/>
          <w:szCs w:val="28"/>
        </w:rPr>
        <w:t xml:space="preserve"> вообще отсутствует в телефоне.</w:t>
      </w:r>
    </w:p>
    <w:p w14:paraId="39CB5195" w14:textId="77777777" w:rsidR="00F356FD" w:rsidRPr="0073113E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Набрав «112», вы имеете возможность вызвать и пожарную охрану, и скорую помощь, и полицию, и газовую аварийную службу.</w:t>
      </w:r>
    </w:p>
    <w:p w14:paraId="480587CA" w14:textId="77777777" w:rsidR="00F356FD" w:rsidRDefault="00F356FD" w:rsidP="00F356FD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Вызов скорой, полиции или пожарных, а в особо «трудных» случаях и всех вместе, из хулиганских побуждений, карается законом. Ответственность за данные действия предусматривает статья 19.13 КоАП РФ. Заведомо ложный вызов пожарной охраны, полиции, скорой медицинской помощи или иных специализированных служб — влечет наложение административного штрафа.</w:t>
      </w:r>
    </w:p>
    <w:p w14:paraId="55F4714F" w14:textId="207D408D" w:rsidR="007635BD" w:rsidRDefault="007635BD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22178D" w14:textId="36EE23C9" w:rsidR="00E46266" w:rsidRDefault="00E46266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2E38D7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77B07" w14:textId="3D231F33" w:rsidR="00B662E6" w:rsidRPr="001D61EC" w:rsidRDefault="001D61EC" w:rsidP="00B662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Управление по Кировскому району ГУ МЧС России по г. Санкт-Петербург</w:t>
      </w:r>
      <w:r w:rsidR="0045703B">
        <w:rPr>
          <w:rFonts w:ascii="Times New Roman" w:eastAsia="Calibri" w:hAnsi="Times New Roman" w:cs="Times New Roman"/>
          <w:sz w:val="28"/>
          <w:szCs w:val="28"/>
        </w:rPr>
        <w:t>у</w:t>
      </w:r>
      <w:r w:rsidRPr="001D61E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462B4F4" w14:textId="51509345" w:rsidR="001D61EC" w:rsidRPr="001D61EC" w:rsidRDefault="001D61EC" w:rsidP="001D61E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7255989" w14:textId="77777777" w:rsidR="00F14584" w:rsidRDefault="00F14584"/>
    <w:sectPr w:rsidR="00F1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CF7"/>
    <w:multiLevelType w:val="multilevel"/>
    <w:tmpl w:val="B908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637F9"/>
    <w:multiLevelType w:val="hybridMultilevel"/>
    <w:tmpl w:val="2B0E42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3532B5"/>
    <w:multiLevelType w:val="hybridMultilevel"/>
    <w:tmpl w:val="00AC19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CFD0945"/>
    <w:multiLevelType w:val="multilevel"/>
    <w:tmpl w:val="8A28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427AA"/>
    <w:multiLevelType w:val="multilevel"/>
    <w:tmpl w:val="DBB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64137"/>
    <w:multiLevelType w:val="multilevel"/>
    <w:tmpl w:val="4A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5"/>
    <w:rsid w:val="001D61EC"/>
    <w:rsid w:val="002B7C52"/>
    <w:rsid w:val="00317880"/>
    <w:rsid w:val="0045703B"/>
    <w:rsid w:val="005939B4"/>
    <w:rsid w:val="005F2822"/>
    <w:rsid w:val="007635BD"/>
    <w:rsid w:val="00994DD5"/>
    <w:rsid w:val="00B41E37"/>
    <w:rsid w:val="00B662E6"/>
    <w:rsid w:val="00C50EBE"/>
    <w:rsid w:val="00E110A8"/>
    <w:rsid w:val="00E46266"/>
    <w:rsid w:val="00E773A5"/>
    <w:rsid w:val="00F14584"/>
    <w:rsid w:val="00F3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AAF1"/>
  <w15:chartTrackingRefBased/>
  <w15:docId w15:val="{ACEFECD4-EF66-4EE9-ACF4-0C0CC700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46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2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46266"/>
    <w:rPr>
      <w:b/>
      <w:bCs/>
    </w:rPr>
  </w:style>
  <w:style w:type="paragraph" w:customStyle="1" w:styleId="ds-markdown-paragraph">
    <w:name w:val="ds-markdown-paragraph"/>
    <w:basedOn w:val="a"/>
    <w:rsid w:val="00E4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7C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5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F3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Макаров</dc:creator>
  <cp:keywords/>
  <dc:description/>
  <cp:lastModifiedBy>user</cp:lastModifiedBy>
  <cp:revision>11</cp:revision>
  <dcterms:created xsi:type="dcterms:W3CDTF">2021-12-14T06:40:00Z</dcterms:created>
  <dcterms:modified xsi:type="dcterms:W3CDTF">2025-11-06T07:01:00Z</dcterms:modified>
</cp:coreProperties>
</file>